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4B8" w:rsidRPr="00F674B8" w:rsidRDefault="00F674B8" w:rsidP="00F674B8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74B8">
        <w:rPr>
          <w:rFonts w:ascii="Times New Roman" w:hAnsi="Times New Roman" w:cs="Times New Roman"/>
          <w:sz w:val="28"/>
          <w:szCs w:val="28"/>
        </w:rPr>
        <w:t>Приложение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74B8" w:rsidRPr="00F674B8" w:rsidRDefault="00F674B8" w:rsidP="00F674B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4B8">
        <w:rPr>
          <w:rFonts w:ascii="Times New Roman" w:hAnsi="Times New Roman" w:cs="Times New Roman"/>
          <w:b/>
          <w:sz w:val="28"/>
          <w:szCs w:val="28"/>
        </w:rPr>
        <w:t>Перечень документов, необходимых для рассмотрения филиалом ЛОГКУ «ЦСЗН» вопроса о предоставлении государственной социальной помощи на основании социального контракта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74B8">
        <w:rPr>
          <w:rFonts w:ascii="Times New Roman" w:hAnsi="Times New Roman" w:cs="Times New Roman"/>
          <w:sz w:val="28"/>
          <w:szCs w:val="28"/>
        </w:rPr>
        <w:t>заявление о предоставлении государственной услуги по установленной форме;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74B8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по установленной форме;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74B8">
        <w:rPr>
          <w:rFonts w:ascii="Times New Roman" w:hAnsi="Times New Roman" w:cs="Times New Roman"/>
          <w:sz w:val="28"/>
          <w:szCs w:val="28"/>
        </w:rPr>
        <w:t>паспорт либо иной документ, удостоверяющий личность в соответствии с законодательством Российской Федерации;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74B8">
        <w:rPr>
          <w:rFonts w:ascii="Times New Roman" w:hAnsi="Times New Roman" w:cs="Times New Roman"/>
          <w:sz w:val="28"/>
          <w:szCs w:val="28"/>
        </w:rPr>
        <w:t>документ, содержащий сведения о страховом номере индивидуального лицевого счета;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74B8">
        <w:rPr>
          <w:rFonts w:ascii="Times New Roman" w:hAnsi="Times New Roman" w:cs="Times New Roman"/>
          <w:sz w:val="28"/>
          <w:szCs w:val="28"/>
        </w:rPr>
        <w:t>документы, подтверждающие проживание гражданина (членов его семьи) на территории Ленинградской области;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74B8">
        <w:rPr>
          <w:rFonts w:ascii="Times New Roman" w:hAnsi="Times New Roman" w:cs="Times New Roman"/>
          <w:sz w:val="28"/>
          <w:szCs w:val="28"/>
        </w:rPr>
        <w:t>документы, подтверждающие родственные отношения гражданина и члена (членов) его семьи (при обращении за государственной социальной помощью малоимущей семьи);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74B8">
        <w:rPr>
          <w:rFonts w:ascii="Times New Roman" w:hAnsi="Times New Roman" w:cs="Times New Roman"/>
          <w:sz w:val="28"/>
          <w:szCs w:val="28"/>
        </w:rPr>
        <w:t>документы, подтверждающие сведения о доходах каждого члена малоимущей семьи (малоимущего одиноко проживающего гражданина) за три календарных месяца, предшествующих месяцу обращения за государственной услугой;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74B8">
        <w:rPr>
          <w:rFonts w:ascii="Times New Roman" w:hAnsi="Times New Roman" w:cs="Times New Roman"/>
          <w:sz w:val="28"/>
          <w:szCs w:val="28"/>
        </w:rPr>
        <w:t>план расходов государственной социальной помощи на основании социального контракта с указанием планируемых мероприятий, направленных на преодоление трудной жизненной ситуации, сроков их реализации и расчета финансовых затрат, требуемых для их выполнения, составленного и подписанного гражданином;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74B8">
        <w:rPr>
          <w:rFonts w:ascii="Times New Roman" w:hAnsi="Times New Roman" w:cs="Times New Roman"/>
          <w:sz w:val="28"/>
          <w:szCs w:val="28"/>
        </w:rPr>
        <w:t>акт о наличии (отсутствии) трудной жизненной ситуации, составленный филиалом ЛОГКУ «ЦСЗН»;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74B8">
        <w:rPr>
          <w:rFonts w:ascii="Times New Roman" w:hAnsi="Times New Roman" w:cs="Times New Roman"/>
          <w:sz w:val="28"/>
          <w:szCs w:val="28"/>
        </w:rPr>
        <w:t>проект программы социальной адаптации, разработанный филиалом ЛОГКУ «ЦСЗН» совместно с гражданином;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74B8">
        <w:rPr>
          <w:rFonts w:ascii="Times New Roman" w:hAnsi="Times New Roman" w:cs="Times New Roman"/>
          <w:sz w:val="28"/>
          <w:szCs w:val="28"/>
        </w:rPr>
        <w:t>справка (сведения) из органов службы занятости о постановке на учет в качестве безработного в целях поиска работы - для неработающего трудоспособного гражданина и(или) неработающих трудоспособных членов семьи;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74B8">
        <w:rPr>
          <w:rFonts w:ascii="Times New Roman" w:hAnsi="Times New Roman" w:cs="Times New Roman"/>
          <w:sz w:val="28"/>
          <w:szCs w:val="28"/>
        </w:rPr>
        <w:t xml:space="preserve">справка (сведения) из органов службы занятости о неполучении гражданином и(или) членом семьи, признанным в установленном порядке безработным, выплат на содействие </w:t>
      </w:r>
      <w:proofErr w:type="spellStart"/>
      <w:r w:rsidRPr="00F674B8">
        <w:rPr>
          <w:rFonts w:ascii="Times New Roman" w:hAnsi="Times New Roman" w:cs="Times New Roman"/>
          <w:sz w:val="28"/>
          <w:szCs w:val="28"/>
        </w:rPr>
        <w:t>самозанятости</w:t>
      </w:r>
      <w:proofErr w:type="spellEnd"/>
      <w:r w:rsidRPr="00F674B8">
        <w:rPr>
          <w:rFonts w:ascii="Times New Roman" w:hAnsi="Times New Roman" w:cs="Times New Roman"/>
          <w:sz w:val="28"/>
          <w:szCs w:val="28"/>
        </w:rPr>
        <w:t xml:space="preserve"> и стимулирование создания безработными гражданами, открывшими собственное дело, </w:t>
      </w:r>
      <w:r w:rsidRPr="00F674B8">
        <w:rPr>
          <w:rFonts w:ascii="Times New Roman" w:hAnsi="Times New Roman" w:cs="Times New Roman"/>
          <w:sz w:val="28"/>
          <w:szCs w:val="28"/>
        </w:rPr>
        <w:lastRenderedPageBreak/>
        <w:t>дополнительных рабочих мест для трудоустройства безработных граждан - при обращении за государственной социальной помощью для осуществления индивидуальной предпринимательской деятельности;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74B8">
        <w:rPr>
          <w:rFonts w:ascii="Times New Roman" w:hAnsi="Times New Roman" w:cs="Times New Roman"/>
          <w:sz w:val="28"/>
          <w:szCs w:val="28"/>
        </w:rPr>
        <w:t>документы, подтверждающие право владения и(или) пользования гражданином земельным участком для ведения личного подсобного хозяйства, - при обращении за государственной социальной помощью для ведения личного подсобного хозяйства;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74B8">
        <w:rPr>
          <w:rFonts w:ascii="Times New Roman" w:hAnsi="Times New Roman" w:cs="Times New Roman"/>
          <w:sz w:val="28"/>
          <w:szCs w:val="28"/>
        </w:rPr>
        <w:t>справка (сведения) о наличии (отсутствии) личного подсобного хозяйства - при обращении за государственной социальной помощью для ведения личного подсобного хозяйства;</w:t>
      </w:r>
    </w:p>
    <w:p w:rsidR="00F674B8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 w:rsidRPr="00F674B8">
        <w:rPr>
          <w:rFonts w:ascii="Times New Roman" w:hAnsi="Times New Roman" w:cs="Times New Roman"/>
          <w:sz w:val="28"/>
          <w:szCs w:val="28"/>
        </w:rPr>
        <w:t>документы, подтверждающие наличие трудной жизненной ситуации;</w:t>
      </w:r>
    </w:p>
    <w:p w:rsidR="007708A9" w:rsidRPr="00F674B8" w:rsidRDefault="00F674B8" w:rsidP="00F674B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4B8">
        <w:rPr>
          <w:rFonts w:ascii="Times New Roman" w:hAnsi="Times New Roman" w:cs="Times New Roman"/>
          <w:sz w:val="28"/>
          <w:szCs w:val="28"/>
        </w:rPr>
        <w:t>реквизиты текущего счета в рублях, открытого гражданином в кредитной организации для перечисления государственной социальной помощи.</w:t>
      </w:r>
    </w:p>
    <w:sectPr w:rsidR="007708A9" w:rsidRPr="00F67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4B8"/>
    <w:rsid w:val="007708A9"/>
    <w:rsid w:val="00F6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7B9118-8A6C-454F-AA78-5A52F61D9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4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Машкова</dc:creator>
  <cp:keywords/>
  <dc:description/>
  <cp:lastModifiedBy>Жанна Машкова</cp:lastModifiedBy>
  <cp:revision>1</cp:revision>
  <dcterms:created xsi:type="dcterms:W3CDTF">2020-07-10T06:54:00Z</dcterms:created>
  <dcterms:modified xsi:type="dcterms:W3CDTF">2020-07-10T06:56:00Z</dcterms:modified>
</cp:coreProperties>
</file>